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B7DEEFA" w14:textId="61F5778D" w:rsidR="00BD1B97" w:rsidRPr="00BD1B97" w:rsidRDefault="00BD1B97" w:rsidP="00BD1B97">
      <w:pPr>
        <w:rPr>
          <w:rFonts w:ascii="Arial" w:hAnsi="Arial" w:cs="Arial"/>
          <w:b/>
          <w:bCs/>
          <w:sz w:val="32"/>
          <w:szCs w:val="32"/>
        </w:rPr>
      </w:pPr>
      <w:r w:rsidRPr="00BD1B97">
        <w:rPr>
          <w:rFonts w:ascii="Arial" w:hAnsi="Arial" w:cs="Arial"/>
          <w:b/>
          <w:bCs/>
          <w:sz w:val="32"/>
          <w:szCs w:val="32"/>
        </w:rPr>
        <w:t>Sample Letter of Appeal for MIMRYLO</w:t>
      </w:r>
      <w:r w:rsidR="00C53955">
        <w:rPr>
          <w:rFonts w:ascii="Arial" w:hAnsi="Arial" w:cs="Arial"/>
          <w:b/>
          <w:bCs/>
          <w:sz w:val="32"/>
          <w:szCs w:val="32"/>
          <w:vertAlign w:val="superscript"/>
        </w:rPr>
        <w:t>TM</w:t>
      </w:r>
      <w:r w:rsidRPr="00BD1B97">
        <w:rPr>
          <w:rFonts w:ascii="Arial" w:hAnsi="Arial" w:cs="Arial"/>
          <w:b/>
          <w:bCs/>
          <w:sz w:val="32"/>
          <w:szCs w:val="32"/>
        </w:rPr>
        <w:t xml:space="preserve"> (rusfertide)</w:t>
      </w:r>
    </w:p>
    <w:p w14:paraId="1945CA1C" w14:textId="77777777" w:rsidR="00BD1B97" w:rsidRPr="00BD1B97" w:rsidRDefault="00BD1B97" w:rsidP="00BD1B97">
      <w:pPr>
        <w:spacing w:after="0" w:line="240" w:lineRule="auto"/>
        <w:rPr>
          <w:rFonts w:ascii="Arial" w:hAnsi="Arial" w:cs="Arial"/>
          <w:color w:val="FF40FF"/>
        </w:rPr>
      </w:pPr>
      <w:r w:rsidRPr="00BD1B97">
        <w:rPr>
          <w:rFonts w:ascii="Arial" w:hAnsi="Arial" w:cs="Arial"/>
          <w:color w:val="FF40FF"/>
        </w:rPr>
        <w:t>[Date]</w:t>
      </w:r>
    </w:p>
    <w:p w14:paraId="25674D1F" w14:textId="77777777" w:rsidR="00BD1B97" w:rsidRPr="00BD1B97" w:rsidRDefault="00BD1B97" w:rsidP="00BD1B97">
      <w:pPr>
        <w:spacing w:after="0" w:line="240" w:lineRule="auto"/>
        <w:rPr>
          <w:rFonts w:ascii="Arial" w:hAnsi="Arial" w:cs="Arial"/>
          <w:color w:val="FF40FF"/>
        </w:rPr>
      </w:pPr>
    </w:p>
    <w:p w14:paraId="0706538A" w14:textId="77777777" w:rsidR="00BD1B97" w:rsidRPr="00BD1B97" w:rsidRDefault="00BD1B97" w:rsidP="00BD1B97">
      <w:pPr>
        <w:spacing w:after="0" w:line="240" w:lineRule="auto"/>
        <w:rPr>
          <w:rFonts w:ascii="Arial" w:hAnsi="Arial" w:cs="Arial"/>
          <w:color w:val="FF40FF"/>
        </w:rPr>
      </w:pPr>
      <w:r w:rsidRPr="00BD1B97">
        <w:rPr>
          <w:rFonts w:ascii="Arial" w:hAnsi="Arial" w:cs="Arial"/>
          <w:color w:val="FF40FF"/>
        </w:rPr>
        <w:t>[Prior Authorization Department/Medical Director]</w:t>
      </w:r>
      <w:r w:rsidRPr="00BD1B97">
        <w:rPr>
          <w:rFonts w:ascii="Arial" w:hAnsi="Arial" w:cs="Arial"/>
          <w:color w:val="FF40FF"/>
        </w:rPr>
        <w:tab/>
      </w:r>
      <w:r w:rsidRPr="00BD1B97">
        <w:rPr>
          <w:rFonts w:ascii="Arial" w:hAnsi="Arial" w:cs="Arial"/>
        </w:rPr>
        <w:t xml:space="preserve">Re: </w:t>
      </w:r>
      <w:r w:rsidRPr="00BD1B97">
        <w:rPr>
          <w:rFonts w:ascii="Arial" w:hAnsi="Arial" w:cs="Arial"/>
          <w:color w:val="FF40FF"/>
        </w:rPr>
        <w:t>[Patient First and Last Name]</w:t>
      </w:r>
    </w:p>
    <w:p w14:paraId="18BF8E3B" w14:textId="77777777" w:rsidR="00BD1B97" w:rsidRPr="00BD1B97" w:rsidRDefault="00BD1B97" w:rsidP="00BD1B97">
      <w:pPr>
        <w:spacing w:after="0" w:line="240" w:lineRule="auto"/>
        <w:rPr>
          <w:rFonts w:ascii="Arial" w:hAnsi="Arial" w:cs="Arial"/>
          <w:color w:val="FF40FF"/>
        </w:rPr>
      </w:pPr>
      <w:r w:rsidRPr="00BD1B97">
        <w:rPr>
          <w:rFonts w:ascii="Arial" w:hAnsi="Arial" w:cs="Arial"/>
          <w:color w:val="FF40FF"/>
        </w:rPr>
        <w:t>[Name of Health Plan]</w:t>
      </w:r>
      <w:r w:rsidRPr="00BD1B97">
        <w:rPr>
          <w:rFonts w:ascii="Arial" w:hAnsi="Arial" w:cs="Arial"/>
          <w:color w:val="FF40FF"/>
        </w:rPr>
        <w:tab/>
      </w:r>
      <w:r w:rsidRPr="00BD1B97">
        <w:rPr>
          <w:rFonts w:ascii="Arial" w:hAnsi="Arial" w:cs="Arial"/>
          <w:color w:val="FF40FF"/>
        </w:rPr>
        <w:tab/>
      </w:r>
      <w:r w:rsidRPr="00BD1B97">
        <w:rPr>
          <w:rFonts w:ascii="Arial" w:hAnsi="Arial" w:cs="Arial"/>
          <w:color w:val="FF40FF"/>
        </w:rPr>
        <w:tab/>
      </w:r>
      <w:r w:rsidRPr="00BD1B97">
        <w:rPr>
          <w:rFonts w:ascii="Arial" w:hAnsi="Arial" w:cs="Arial"/>
          <w:color w:val="FF40FF"/>
        </w:rPr>
        <w:tab/>
      </w:r>
      <w:r w:rsidRPr="00BD1B97">
        <w:rPr>
          <w:rFonts w:ascii="Arial" w:hAnsi="Arial" w:cs="Arial"/>
          <w:color w:val="FF40FF"/>
        </w:rPr>
        <w:tab/>
        <w:t>[Date of Birth (MM/DD/YYYY)]</w:t>
      </w:r>
    </w:p>
    <w:p w14:paraId="07C030A6" w14:textId="77777777" w:rsidR="00BD1B97" w:rsidRPr="00BD1B97" w:rsidRDefault="00BD1B97" w:rsidP="00BD1B97">
      <w:pPr>
        <w:spacing w:after="0" w:line="240" w:lineRule="auto"/>
        <w:rPr>
          <w:rFonts w:ascii="Arial" w:hAnsi="Arial" w:cs="Arial"/>
          <w:color w:val="FF40FF"/>
        </w:rPr>
      </w:pPr>
      <w:r w:rsidRPr="00BD1B97">
        <w:rPr>
          <w:rFonts w:ascii="Arial" w:hAnsi="Arial" w:cs="Arial"/>
          <w:color w:val="FF40FF"/>
        </w:rPr>
        <w:t>[Payer Mailing Address]</w:t>
      </w:r>
      <w:r w:rsidRPr="00BD1B97">
        <w:rPr>
          <w:rFonts w:ascii="Arial" w:hAnsi="Arial" w:cs="Arial"/>
          <w:color w:val="FF40FF"/>
        </w:rPr>
        <w:tab/>
      </w:r>
      <w:r w:rsidRPr="00BD1B97">
        <w:rPr>
          <w:rFonts w:ascii="Arial" w:hAnsi="Arial" w:cs="Arial"/>
          <w:color w:val="FF40FF"/>
        </w:rPr>
        <w:tab/>
      </w:r>
      <w:r w:rsidRPr="00BD1B97">
        <w:rPr>
          <w:rFonts w:ascii="Arial" w:hAnsi="Arial" w:cs="Arial"/>
          <w:color w:val="FF40FF"/>
        </w:rPr>
        <w:tab/>
      </w:r>
      <w:r w:rsidRPr="00BD1B97">
        <w:rPr>
          <w:rFonts w:ascii="Arial" w:hAnsi="Arial" w:cs="Arial"/>
          <w:color w:val="FF40FF"/>
        </w:rPr>
        <w:tab/>
      </w:r>
      <w:r w:rsidRPr="00BD1B97">
        <w:rPr>
          <w:rFonts w:ascii="Arial" w:hAnsi="Arial" w:cs="Arial"/>
          <w:color w:val="FF40FF"/>
        </w:rPr>
        <w:tab/>
        <w:t>[Insurance ID Number]</w:t>
      </w:r>
    </w:p>
    <w:p w14:paraId="73170128" w14:textId="77777777" w:rsidR="00BD1B97" w:rsidRPr="00BD1B97" w:rsidRDefault="00BD1B97" w:rsidP="00BD1B97">
      <w:pPr>
        <w:spacing w:after="0" w:line="240" w:lineRule="auto"/>
        <w:rPr>
          <w:rFonts w:ascii="Arial" w:hAnsi="Arial" w:cs="Arial"/>
          <w:color w:val="FF40FF"/>
        </w:rPr>
      </w:pPr>
      <w:r w:rsidRPr="00BD1B97">
        <w:rPr>
          <w:rFonts w:ascii="Arial" w:hAnsi="Arial" w:cs="Arial"/>
          <w:color w:val="FF40FF"/>
        </w:rPr>
        <w:t>[City, State ZIP Code]</w:t>
      </w:r>
      <w:r w:rsidRPr="00BD1B97">
        <w:rPr>
          <w:rFonts w:ascii="Arial" w:hAnsi="Arial" w:cs="Arial"/>
          <w:color w:val="FF40FF"/>
        </w:rPr>
        <w:tab/>
      </w:r>
      <w:r w:rsidRPr="00BD1B97">
        <w:rPr>
          <w:rFonts w:ascii="Arial" w:hAnsi="Arial" w:cs="Arial"/>
          <w:color w:val="FF40FF"/>
        </w:rPr>
        <w:tab/>
      </w:r>
      <w:r w:rsidRPr="00BD1B97">
        <w:rPr>
          <w:rFonts w:ascii="Arial" w:hAnsi="Arial" w:cs="Arial"/>
          <w:color w:val="FF40FF"/>
        </w:rPr>
        <w:tab/>
      </w:r>
      <w:r w:rsidRPr="00BD1B97">
        <w:rPr>
          <w:rFonts w:ascii="Arial" w:hAnsi="Arial" w:cs="Arial"/>
          <w:color w:val="FF40FF"/>
        </w:rPr>
        <w:tab/>
      </w:r>
      <w:r w:rsidRPr="00BD1B97">
        <w:rPr>
          <w:rFonts w:ascii="Arial" w:hAnsi="Arial" w:cs="Arial"/>
          <w:color w:val="FF40FF"/>
        </w:rPr>
        <w:tab/>
        <w:t>[Case ID Number]</w:t>
      </w:r>
    </w:p>
    <w:p w14:paraId="549445DB" w14:textId="77777777" w:rsidR="00BD1B97" w:rsidRPr="00BD1B97" w:rsidRDefault="00BD1B97" w:rsidP="00BD1B97">
      <w:pPr>
        <w:spacing w:after="0" w:line="240" w:lineRule="auto"/>
        <w:rPr>
          <w:rFonts w:ascii="Arial" w:hAnsi="Arial" w:cs="Arial"/>
        </w:rPr>
      </w:pPr>
    </w:p>
    <w:p w14:paraId="5748B2CE" w14:textId="77777777" w:rsidR="00BD1B97" w:rsidRPr="00BD1B97" w:rsidRDefault="00BD1B97" w:rsidP="00BD1B97">
      <w:pPr>
        <w:rPr>
          <w:rFonts w:ascii="Arial" w:hAnsi="Arial" w:cs="Arial"/>
        </w:rPr>
      </w:pPr>
      <w:r w:rsidRPr="00BD1B97">
        <w:rPr>
          <w:rFonts w:ascii="Arial" w:hAnsi="Arial" w:cs="Arial"/>
        </w:rPr>
        <w:t>To whom it may concern:</w:t>
      </w:r>
    </w:p>
    <w:tbl>
      <w:tblPr>
        <w:tblStyle w:val="TableGrid"/>
        <w:tblW w:w="10885" w:type="dxa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3873"/>
      </w:tblGrid>
      <w:tr w:rsidR="00BD1B97" w:rsidRPr="00BD1B97" w14:paraId="563FD369" w14:textId="77777777" w:rsidTr="0058043E">
        <w:tc>
          <w:tcPr>
            <w:tcW w:w="2337" w:type="dxa"/>
            <w:shd w:val="clear" w:color="auto" w:fill="F2F2F2" w:themeFill="background1" w:themeFillShade="F2"/>
          </w:tcPr>
          <w:p w14:paraId="1B007748" w14:textId="77777777" w:rsidR="00BD1B97" w:rsidRPr="00BD1B97" w:rsidRDefault="00BD1B97" w:rsidP="003C392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BD1B9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Reference Number</w:t>
            </w:r>
          </w:p>
        </w:tc>
        <w:tc>
          <w:tcPr>
            <w:tcW w:w="2337" w:type="dxa"/>
            <w:shd w:val="clear" w:color="auto" w:fill="F2F2F2" w:themeFill="background1" w:themeFillShade="F2"/>
          </w:tcPr>
          <w:p w14:paraId="7BECD4F4" w14:textId="77777777" w:rsidR="00BD1B97" w:rsidRPr="00BD1B97" w:rsidRDefault="00BD1B97" w:rsidP="003C392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BD1B9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Therapy</w:t>
            </w:r>
          </w:p>
        </w:tc>
        <w:tc>
          <w:tcPr>
            <w:tcW w:w="2338" w:type="dxa"/>
            <w:shd w:val="clear" w:color="auto" w:fill="F2F2F2" w:themeFill="background1" w:themeFillShade="F2"/>
          </w:tcPr>
          <w:p w14:paraId="47B27FA3" w14:textId="77777777" w:rsidR="00BD1B97" w:rsidRPr="00BD1B97" w:rsidRDefault="00BD1B97" w:rsidP="003C392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BD1B9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Submission Date</w:t>
            </w:r>
          </w:p>
        </w:tc>
        <w:tc>
          <w:tcPr>
            <w:tcW w:w="3873" w:type="dxa"/>
            <w:shd w:val="clear" w:color="auto" w:fill="F2F2F2" w:themeFill="background1" w:themeFillShade="F2"/>
          </w:tcPr>
          <w:p w14:paraId="25D778BE" w14:textId="77777777" w:rsidR="00BD1B97" w:rsidRPr="00BD1B97" w:rsidRDefault="00BD1B97" w:rsidP="003C392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BD1B9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Denial Date</w:t>
            </w:r>
          </w:p>
        </w:tc>
      </w:tr>
      <w:tr w:rsidR="00BD1B97" w:rsidRPr="00BD1B97" w14:paraId="644F53B6" w14:textId="77777777" w:rsidTr="0058043E">
        <w:tc>
          <w:tcPr>
            <w:tcW w:w="2337" w:type="dxa"/>
          </w:tcPr>
          <w:p w14:paraId="699E3A6F" w14:textId="77777777" w:rsidR="00BD1B97" w:rsidRPr="00BD1B97" w:rsidRDefault="00BD1B97" w:rsidP="003C392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  <w:p w14:paraId="7634A59D" w14:textId="77777777" w:rsidR="00BD1B97" w:rsidRPr="00BD1B97" w:rsidRDefault="00BD1B97" w:rsidP="003C392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40FF"/>
                <w:sz w:val="22"/>
                <w:szCs w:val="22"/>
              </w:rPr>
            </w:pPr>
            <w:r w:rsidRPr="00BD1B97">
              <w:rPr>
                <w:rFonts w:ascii="Arial" w:hAnsi="Arial" w:cs="Arial"/>
                <w:color w:val="FF40FF"/>
                <w:sz w:val="22"/>
                <w:szCs w:val="22"/>
              </w:rPr>
              <w:t>[Reference Number]</w:t>
            </w:r>
          </w:p>
          <w:p w14:paraId="5CC26A73" w14:textId="77777777" w:rsidR="00BD1B97" w:rsidRPr="00BD1B97" w:rsidRDefault="00BD1B97" w:rsidP="003C392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2337" w:type="dxa"/>
          </w:tcPr>
          <w:p w14:paraId="297AA5B4" w14:textId="77777777" w:rsidR="00BD1B97" w:rsidRPr="00BD1B97" w:rsidRDefault="00BD1B97" w:rsidP="003C392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  <w:p w14:paraId="6133C1C1" w14:textId="77777777" w:rsidR="00BD1B97" w:rsidRPr="00BD1B97" w:rsidRDefault="00BD1B97" w:rsidP="003C392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BD1B97">
              <w:rPr>
                <w:rFonts w:ascii="Arial" w:hAnsi="Arial" w:cs="Arial"/>
                <w:color w:val="000000"/>
                <w:sz w:val="22"/>
                <w:szCs w:val="22"/>
              </w:rPr>
              <w:t>MIMRYLO™</w:t>
            </w:r>
          </w:p>
        </w:tc>
        <w:tc>
          <w:tcPr>
            <w:tcW w:w="2338" w:type="dxa"/>
          </w:tcPr>
          <w:p w14:paraId="199D0160" w14:textId="77777777" w:rsidR="00BD1B97" w:rsidRPr="00BD1B97" w:rsidRDefault="00BD1B97" w:rsidP="003C392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40FF"/>
                <w:sz w:val="10"/>
                <w:szCs w:val="10"/>
              </w:rPr>
            </w:pPr>
          </w:p>
          <w:p w14:paraId="374A87CF" w14:textId="77777777" w:rsidR="00BD1B97" w:rsidRPr="00BD1B97" w:rsidRDefault="00BD1B97" w:rsidP="003C392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40FF"/>
                <w:sz w:val="22"/>
                <w:szCs w:val="22"/>
              </w:rPr>
            </w:pPr>
            <w:r w:rsidRPr="00BD1B97">
              <w:rPr>
                <w:rFonts w:ascii="Arial" w:hAnsi="Arial" w:cs="Arial"/>
                <w:color w:val="FF40FF"/>
                <w:sz w:val="22"/>
                <w:szCs w:val="22"/>
              </w:rPr>
              <w:t>[Submission Date]</w:t>
            </w:r>
          </w:p>
        </w:tc>
        <w:tc>
          <w:tcPr>
            <w:tcW w:w="3873" w:type="dxa"/>
          </w:tcPr>
          <w:p w14:paraId="4148D210" w14:textId="77777777" w:rsidR="00BD1B97" w:rsidRPr="00BD1B97" w:rsidRDefault="00BD1B97" w:rsidP="003C392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40FF"/>
                <w:sz w:val="10"/>
                <w:szCs w:val="10"/>
              </w:rPr>
            </w:pPr>
          </w:p>
          <w:p w14:paraId="21AF7CB1" w14:textId="77777777" w:rsidR="00BD1B97" w:rsidRPr="00BD1B97" w:rsidRDefault="00BD1B97" w:rsidP="003C392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40FF"/>
                <w:sz w:val="22"/>
                <w:szCs w:val="22"/>
              </w:rPr>
            </w:pPr>
            <w:r w:rsidRPr="00BD1B97">
              <w:rPr>
                <w:rFonts w:ascii="Arial" w:hAnsi="Arial" w:cs="Arial"/>
                <w:color w:val="FF40FF"/>
                <w:sz w:val="22"/>
                <w:szCs w:val="22"/>
              </w:rPr>
              <w:t>[Denial Date]</w:t>
            </w:r>
          </w:p>
        </w:tc>
      </w:tr>
    </w:tbl>
    <w:p w14:paraId="303830C9" w14:textId="01BD8347" w:rsidR="00BD1B97" w:rsidRPr="00BD1B97" w:rsidRDefault="00BD1B97" w:rsidP="00BD1B97">
      <w:pPr>
        <w:spacing w:before="160"/>
        <w:rPr>
          <w:rFonts w:ascii="Arial" w:hAnsi="Arial" w:cs="Arial"/>
        </w:rPr>
      </w:pPr>
      <w:r w:rsidRPr="00BD1B97">
        <w:rPr>
          <w:rFonts w:ascii="Arial" w:hAnsi="Arial" w:cs="Arial"/>
        </w:rPr>
        <w:t xml:space="preserve">I am writing to request </w:t>
      </w:r>
      <w:r w:rsidRPr="00BD1B97">
        <w:rPr>
          <w:rFonts w:ascii="Arial" w:hAnsi="Arial" w:cs="Arial"/>
          <w:color w:val="FF40FF"/>
        </w:rPr>
        <w:t xml:space="preserve">[reconsideration/appeal] </w:t>
      </w:r>
      <w:r w:rsidRPr="00BD1B97">
        <w:rPr>
          <w:rFonts w:ascii="Arial" w:hAnsi="Arial" w:cs="Arial"/>
        </w:rPr>
        <w:t xml:space="preserve">for my patient </w:t>
      </w:r>
      <w:r w:rsidRPr="00BD1B97">
        <w:rPr>
          <w:rFonts w:ascii="Arial" w:hAnsi="Arial" w:cs="Arial"/>
          <w:color w:val="FF40FF"/>
        </w:rPr>
        <w:t xml:space="preserve">[Patient Name] </w:t>
      </w:r>
      <w:r w:rsidRPr="00BD1B97">
        <w:rPr>
          <w:rFonts w:ascii="Arial" w:hAnsi="Arial" w:cs="Arial"/>
        </w:rPr>
        <w:t xml:space="preserve">for the coverage of MIMRYLO™ (rusfertide) </w:t>
      </w:r>
      <w:r w:rsidR="00BD53A8">
        <w:rPr>
          <w:rFonts w:ascii="Arial" w:hAnsi="Arial" w:cs="Arial"/>
        </w:rPr>
        <w:t>for</w:t>
      </w:r>
      <w:r w:rsidR="00BD53A8" w:rsidRPr="00BD1B97">
        <w:rPr>
          <w:rFonts w:ascii="Arial" w:hAnsi="Arial" w:cs="Arial"/>
        </w:rPr>
        <w:t xml:space="preserve"> </w:t>
      </w:r>
      <w:r w:rsidRPr="00BD1B97">
        <w:rPr>
          <w:rFonts w:ascii="Arial" w:hAnsi="Arial" w:cs="Arial"/>
        </w:rPr>
        <w:t xml:space="preserve">the treatment of </w:t>
      </w:r>
      <w:r w:rsidR="0092390D">
        <w:rPr>
          <w:rFonts w:ascii="Arial" w:hAnsi="Arial" w:cs="Arial"/>
        </w:rPr>
        <w:t xml:space="preserve">erythrocytosis in patients with </w:t>
      </w:r>
      <w:r w:rsidRPr="00BD1B97">
        <w:rPr>
          <w:rFonts w:ascii="Arial" w:hAnsi="Arial" w:cs="Arial"/>
        </w:rPr>
        <w:t xml:space="preserve">polycythemia vera (PV). I have read and acknowledged your denial letter from </w:t>
      </w:r>
      <w:r w:rsidRPr="00BD1B97">
        <w:rPr>
          <w:rFonts w:ascii="Arial" w:hAnsi="Arial" w:cs="Arial"/>
          <w:color w:val="FF40FF"/>
        </w:rPr>
        <w:t>[month day, year]</w:t>
      </w:r>
      <w:r w:rsidRPr="00BD1B97">
        <w:rPr>
          <w:rFonts w:ascii="Arial" w:hAnsi="Arial" w:cs="Arial"/>
        </w:rPr>
        <w:t xml:space="preserve">, and that MIMRYLO was denied because </w:t>
      </w:r>
      <w:r w:rsidRPr="00BD1B97">
        <w:rPr>
          <w:rFonts w:ascii="Arial" w:hAnsi="Arial" w:cs="Arial"/>
          <w:color w:val="FF40FF"/>
        </w:rPr>
        <w:t>[insert reason from denial letter verbatim]</w:t>
      </w:r>
      <w:r w:rsidRPr="00BD1B97">
        <w:rPr>
          <w:rFonts w:ascii="Arial" w:hAnsi="Arial" w:cs="Arial"/>
        </w:rPr>
        <w:t>.</w:t>
      </w:r>
    </w:p>
    <w:p w14:paraId="76B45633" w14:textId="77777777" w:rsidR="00BD1B97" w:rsidRPr="00BD1B97" w:rsidRDefault="00BD1B97" w:rsidP="00BD1B97">
      <w:pPr>
        <w:rPr>
          <w:rFonts w:ascii="Arial" w:hAnsi="Arial" w:cs="Arial"/>
        </w:rPr>
      </w:pPr>
      <w:r w:rsidRPr="00BD1B97">
        <w:rPr>
          <w:rFonts w:ascii="Arial" w:hAnsi="Arial" w:cs="Arial"/>
        </w:rPr>
        <w:t>Based on this patient’s condition and medical history, I believe treatment with MIMRYLO is warranted and appropriate. Please see my clinical reasonings below.</w:t>
      </w:r>
    </w:p>
    <w:p w14:paraId="7F5BD1CB" w14:textId="77777777" w:rsidR="00BD1B97" w:rsidRPr="00BD1B97" w:rsidRDefault="00BD1B97" w:rsidP="00BD1B97">
      <w:pPr>
        <w:rPr>
          <w:rFonts w:ascii="Arial" w:hAnsi="Arial" w:cs="Arial"/>
          <w:b/>
          <w:bCs/>
        </w:rPr>
      </w:pPr>
      <w:r w:rsidRPr="00BD1B97">
        <w:rPr>
          <w:rFonts w:ascii="Arial" w:hAnsi="Arial" w:cs="Arial"/>
          <w:b/>
          <w:bCs/>
        </w:rPr>
        <w:t>Patient diagnosis and medical history to support the appeal:</w:t>
      </w:r>
    </w:p>
    <w:p w14:paraId="008C4EEA" w14:textId="77777777" w:rsidR="00BD1B97" w:rsidRPr="00BD1B97" w:rsidRDefault="00BD1B97" w:rsidP="00BD1B97">
      <w:pPr>
        <w:rPr>
          <w:rFonts w:ascii="Arial" w:hAnsi="Arial" w:cs="Arial"/>
        </w:rPr>
      </w:pPr>
      <w:r w:rsidRPr="00BD1B97">
        <w:rPr>
          <w:rFonts w:ascii="Arial" w:hAnsi="Arial" w:cs="Arial"/>
          <w:color w:val="FF40FF"/>
        </w:rPr>
        <w:t xml:space="preserve">[Patient Name] </w:t>
      </w:r>
      <w:r w:rsidRPr="00BD1B97">
        <w:rPr>
          <w:rFonts w:ascii="Arial" w:hAnsi="Arial" w:cs="Arial"/>
        </w:rPr>
        <w:t xml:space="preserve">is </w:t>
      </w:r>
      <w:r w:rsidRPr="00BD1B97">
        <w:rPr>
          <w:rFonts w:ascii="Arial" w:hAnsi="Arial" w:cs="Arial"/>
          <w:color w:val="FF40FF"/>
        </w:rPr>
        <w:t>[a/an] [age]</w:t>
      </w:r>
      <w:r w:rsidRPr="00BD1B97">
        <w:rPr>
          <w:rFonts w:ascii="Arial" w:hAnsi="Arial" w:cs="Arial"/>
        </w:rPr>
        <w:t xml:space="preserve">-year old adult </w:t>
      </w:r>
      <w:r w:rsidRPr="00BD1B97">
        <w:rPr>
          <w:rFonts w:ascii="Arial" w:hAnsi="Arial" w:cs="Arial"/>
          <w:color w:val="FF40FF"/>
        </w:rPr>
        <w:t xml:space="preserve">[male/female] </w:t>
      </w:r>
      <w:r w:rsidRPr="00BD1B97">
        <w:rPr>
          <w:rFonts w:ascii="Arial" w:hAnsi="Arial" w:cs="Arial"/>
        </w:rPr>
        <w:t>diagnosed with PV (</w:t>
      </w:r>
      <w:r w:rsidRPr="00BD1B97">
        <w:rPr>
          <w:rFonts w:ascii="Arial" w:hAnsi="Arial" w:cs="Arial"/>
          <w:color w:val="FF40FF"/>
        </w:rPr>
        <w:t>[insert appropriate ICD-10-CM code here]</w:t>
      </w:r>
      <w:r w:rsidRPr="00BD1B97">
        <w:rPr>
          <w:rFonts w:ascii="Arial" w:hAnsi="Arial" w:cs="Arial"/>
        </w:rPr>
        <w:t xml:space="preserve">) as of </w:t>
      </w:r>
      <w:r w:rsidRPr="00BD1B97">
        <w:rPr>
          <w:rFonts w:ascii="Arial" w:hAnsi="Arial" w:cs="Arial"/>
          <w:color w:val="FF40FF"/>
        </w:rPr>
        <w:t>[date of diagnosis]</w:t>
      </w:r>
      <w:r w:rsidRPr="00BD1B97">
        <w:rPr>
          <w:rFonts w:ascii="Arial" w:hAnsi="Arial" w:cs="Arial"/>
        </w:rPr>
        <w:t xml:space="preserve">. </w:t>
      </w:r>
      <w:r w:rsidRPr="00BD1B97">
        <w:rPr>
          <w:rFonts w:ascii="Arial" w:hAnsi="Arial" w:cs="Arial"/>
          <w:color w:val="FF40FF"/>
        </w:rPr>
        <w:t xml:space="preserve">[He/she] </w:t>
      </w:r>
      <w:r w:rsidRPr="00BD1B97">
        <w:rPr>
          <w:rFonts w:ascii="Arial" w:hAnsi="Arial" w:cs="Arial"/>
        </w:rPr>
        <w:t xml:space="preserve">has been in my care since </w:t>
      </w:r>
      <w:r w:rsidRPr="00BD1B97">
        <w:rPr>
          <w:rFonts w:ascii="Arial" w:hAnsi="Arial" w:cs="Arial"/>
          <w:color w:val="FF40FF"/>
        </w:rPr>
        <w:t>[date]</w:t>
      </w:r>
      <w:r w:rsidRPr="00BD1B97">
        <w:rPr>
          <w:rFonts w:ascii="Arial" w:hAnsi="Arial" w:cs="Arial"/>
        </w:rPr>
        <w:t>.</w:t>
      </w:r>
    </w:p>
    <w:p w14:paraId="21BC055B" w14:textId="74623100" w:rsidR="00BD1B97" w:rsidRPr="00BD1B97" w:rsidRDefault="00BD1B97" w:rsidP="00BD1B97">
      <w:pPr>
        <w:rPr>
          <w:rFonts w:ascii="Arial" w:hAnsi="Arial" w:cs="Arial"/>
          <w:color w:val="FF40FF"/>
        </w:rPr>
      </w:pPr>
      <w:r w:rsidRPr="00BD1B97">
        <w:rPr>
          <w:rFonts w:ascii="Arial" w:hAnsi="Arial" w:cs="Arial"/>
          <w:color w:val="FF40FF"/>
        </w:rPr>
        <w:t xml:space="preserve">[He/She] </w:t>
      </w:r>
      <w:r w:rsidRPr="00BD1B97">
        <w:rPr>
          <w:rFonts w:ascii="Arial" w:hAnsi="Arial" w:cs="Arial"/>
        </w:rPr>
        <w:t xml:space="preserve">has a history of inadequate </w:t>
      </w:r>
      <w:r w:rsidR="00AF452B" w:rsidRPr="00AF452B">
        <w:rPr>
          <w:rFonts w:ascii="Arial" w:hAnsi="Arial" w:cs="Arial"/>
        </w:rPr>
        <w:t>hematocrit (HCT)</w:t>
      </w:r>
      <w:r w:rsidRPr="00BD1B97">
        <w:rPr>
          <w:rFonts w:ascii="Arial" w:hAnsi="Arial" w:cs="Arial"/>
        </w:rPr>
        <w:t xml:space="preserve"> control and their HCT remains ≥45% as of </w:t>
      </w:r>
      <w:r w:rsidRPr="00BD1B97">
        <w:rPr>
          <w:rFonts w:ascii="Arial" w:hAnsi="Arial" w:cs="Arial"/>
          <w:color w:val="FF40FF"/>
        </w:rPr>
        <w:t>[date]</w:t>
      </w:r>
      <w:r w:rsidRPr="00BD1B97">
        <w:rPr>
          <w:rFonts w:ascii="Arial" w:hAnsi="Arial" w:cs="Arial"/>
        </w:rPr>
        <w:t xml:space="preserve">. </w:t>
      </w:r>
    </w:p>
    <w:p w14:paraId="45263D31" w14:textId="77777777" w:rsidR="00BD1B97" w:rsidRPr="00BD1B97" w:rsidRDefault="00BD1B97" w:rsidP="00BD1B97">
      <w:pPr>
        <w:rPr>
          <w:rFonts w:ascii="Arial" w:hAnsi="Arial" w:cs="Arial"/>
        </w:rPr>
      </w:pPr>
      <w:r w:rsidRPr="00BD1B97">
        <w:rPr>
          <w:rFonts w:ascii="Arial" w:hAnsi="Arial" w:cs="Arial"/>
          <w:color w:val="FF40FF"/>
        </w:rPr>
        <w:t xml:space="preserve">[He/she] </w:t>
      </w:r>
      <w:r w:rsidRPr="00BD1B97">
        <w:rPr>
          <w:rFonts w:ascii="Arial" w:hAnsi="Arial" w:cs="Arial"/>
        </w:rPr>
        <w:t>has previously been on the following therapies:</w:t>
      </w: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1946"/>
        <w:gridCol w:w="1675"/>
        <w:gridCol w:w="1947"/>
        <w:gridCol w:w="5227"/>
      </w:tblGrid>
      <w:tr w:rsidR="00BD1B97" w:rsidRPr="00BD1B97" w14:paraId="0560DDEA" w14:textId="77777777" w:rsidTr="0058043E">
        <w:tc>
          <w:tcPr>
            <w:tcW w:w="1946" w:type="dxa"/>
            <w:shd w:val="clear" w:color="auto" w:fill="F2F2F2" w:themeFill="background1" w:themeFillShade="F2"/>
          </w:tcPr>
          <w:p w14:paraId="67064A91" w14:textId="77777777" w:rsidR="00BD1B97" w:rsidRPr="00BD1B97" w:rsidRDefault="00BD1B97" w:rsidP="003C392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BD1B9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Previous Therapy</w:t>
            </w:r>
          </w:p>
        </w:tc>
        <w:tc>
          <w:tcPr>
            <w:tcW w:w="1675" w:type="dxa"/>
            <w:shd w:val="clear" w:color="auto" w:fill="F2F2F2" w:themeFill="background1" w:themeFillShade="F2"/>
          </w:tcPr>
          <w:p w14:paraId="77678306" w14:textId="77777777" w:rsidR="00BD1B97" w:rsidRPr="00BD1B97" w:rsidRDefault="00BD1B97" w:rsidP="003C392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BD1B9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Dose and Frequency</w:t>
            </w:r>
          </w:p>
        </w:tc>
        <w:tc>
          <w:tcPr>
            <w:tcW w:w="1947" w:type="dxa"/>
            <w:shd w:val="clear" w:color="auto" w:fill="F2F2F2" w:themeFill="background1" w:themeFillShade="F2"/>
          </w:tcPr>
          <w:p w14:paraId="591A8207" w14:textId="77777777" w:rsidR="00BD1B97" w:rsidRPr="00BD1B97" w:rsidRDefault="00BD1B97" w:rsidP="003C392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BD1B9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Duration of Therapy</w:t>
            </w:r>
          </w:p>
        </w:tc>
        <w:tc>
          <w:tcPr>
            <w:tcW w:w="5227" w:type="dxa"/>
            <w:shd w:val="clear" w:color="auto" w:fill="F2F2F2" w:themeFill="background1" w:themeFillShade="F2"/>
          </w:tcPr>
          <w:p w14:paraId="68FB2254" w14:textId="77777777" w:rsidR="00BD1B97" w:rsidRPr="00BD1B97" w:rsidRDefault="00BD1B97" w:rsidP="003C392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BD1B9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Treatment Outcome and Reason for Discontinuation</w:t>
            </w:r>
          </w:p>
        </w:tc>
      </w:tr>
      <w:tr w:rsidR="00BD1B97" w:rsidRPr="00BD1B97" w14:paraId="0ECA8324" w14:textId="77777777" w:rsidTr="0058043E">
        <w:tc>
          <w:tcPr>
            <w:tcW w:w="1946" w:type="dxa"/>
          </w:tcPr>
          <w:p w14:paraId="702E14F9" w14:textId="77777777" w:rsidR="00BD1B97" w:rsidRPr="00BD1B97" w:rsidRDefault="00BD1B97" w:rsidP="003C392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  <w:p w14:paraId="32E792CA" w14:textId="77777777" w:rsidR="00BD1B97" w:rsidRPr="00BD1B97" w:rsidRDefault="00BD1B97" w:rsidP="003C392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40FF"/>
                <w:sz w:val="22"/>
                <w:szCs w:val="22"/>
              </w:rPr>
            </w:pPr>
            <w:r w:rsidRPr="00BD1B97">
              <w:rPr>
                <w:rFonts w:ascii="Arial" w:hAnsi="Arial" w:cs="Arial"/>
                <w:color w:val="FF40FF"/>
                <w:sz w:val="22"/>
                <w:szCs w:val="22"/>
              </w:rPr>
              <w:t>[Name of Therapy]</w:t>
            </w:r>
          </w:p>
          <w:p w14:paraId="78F70C4C" w14:textId="77777777" w:rsidR="00BD1B97" w:rsidRPr="00BD1B97" w:rsidRDefault="00BD1B97" w:rsidP="003C392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675" w:type="dxa"/>
          </w:tcPr>
          <w:p w14:paraId="389FB34D" w14:textId="77777777" w:rsidR="00BD1B97" w:rsidRPr="00BD1B97" w:rsidRDefault="00BD1B97" w:rsidP="003C3921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color w:val="FF40FF"/>
                <w:sz w:val="22"/>
                <w:szCs w:val="22"/>
              </w:rPr>
            </w:pPr>
            <w:r w:rsidRPr="00BD1B97">
              <w:rPr>
                <w:rFonts w:ascii="Arial" w:hAnsi="Arial" w:cs="Arial"/>
                <w:color w:val="FF40FF"/>
                <w:sz w:val="22"/>
                <w:szCs w:val="22"/>
              </w:rPr>
              <w:t>[Dose and Frequency]</w:t>
            </w:r>
          </w:p>
        </w:tc>
        <w:tc>
          <w:tcPr>
            <w:tcW w:w="1947" w:type="dxa"/>
          </w:tcPr>
          <w:p w14:paraId="61AE55D4" w14:textId="77777777" w:rsidR="00BD1B97" w:rsidRPr="00BD1B97" w:rsidRDefault="00BD1B97" w:rsidP="003C392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40FF"/>
                <w:sz w:val="10"/>
                <w:szCs w:val="10"/>
              </w:rPr>
            </w:pPr>
          </w:p>
          <w:p w14:paraId="781FA371" w14:textId="77777777" w:rsidR="00BD1B97" w:rsidRPr="00BD1B97" w:rsidRDefault="00BD1B97" w:rsidP="003C392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40FF"/>
                <w:sz w:val="22"/>
                <w:szCs w:val="22"/>
              </w:rPr>
            </w:pPr>
            <w:r w:rsidRPr="00BD1B97">
              <w:rPr>
                <w:rFonts w:ascii="Arial" w:hAnsi="Arial" w:cs="Arial"/>
                <w:color w:val="FF40FF"/>
                <w:sz w:val="22"/>
                <w:szCs w:val="22"/>
              </w:rPr>
              <w:t>[Date Range]</w:t>
            </w:r>
          </w:p>
        </w:tc>
        <w:tc>
          <w:tcPr>
            <w:tcW w:w="5227" w:type="dxa"/>
          </w:tcPr>
          <w:p w14:paraId="70CE28CC" w14:textId="77777777" w:rsidR="00BD1B97" w:rsidRPr="00BD1B97" w:rsidRDefault="00BD1B97" w:rsidP="003C392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40FF"/>
                <w:sz w:val="10"/>
                <w:szCs w:val="10"/>
              </w:rPr>
            </w:pPr>
          </w:p>
          <w:p w14:paraId="300018F7" w14:textId="77777777" w:rsidR="00BD1B97" w:rsidRPr="00BD1B97" w:rsidRDefault="00BD1B97" w:rsidP="003C392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40FF"/>
                <w:sz w:val="22"/>
                <w:szCs w:val="22"/>
              </w:rPr>
            </w:pPr>
            <w:r w:rsidRPr="00BD1B97">
              <w:rPr>
                <w:rFonts w:ascii="Arial" w:hAnsi="Arial" w:cs="Arial"/>
                <w:color w:val="FF40FF"/>
                <w:sz w:val="22"/>
                <w:szCs w:val="22"/>
              </w:rPr>
              <w:t>[Reason for Discontinuation]</w:t>
            </w:r>
          </w:p>
        </w:tc>
      </w:tr>
    </w:tbl>
    <w:p w14:paraId="1EA66C4E" w14:textId="77777777" w:rsidR="00BD1B97" w:rsidRPr="00BD1B97" w:rsidRDefault="00BD1B97" w:rsidP="00BD1B97">
      <w:pPr>
        <w:spacing w:before="160"/>
        <w:rPr>
          <w:rFonts w:ascii="Arial" w:hAnsi="Arial" w:cs="Arial"/>
          <w:color w:val="FF40FF"/>
        </w:rPr>
      </w:pPr>
      <w:r w:rsidRPr="00BD1B97">
        <w:rPr>
          <w:rFonts w:ascii="Arial" w:hAnsi="Arial" w:cs="Arial"/>
          <w:color w:val="FF40FF"/>
        </w:rPr>
        <w:t>[In addition, the following therapies are not appropriate for this patient:]</w:t>
      </w: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2337"/>
        <w:gridCol w:w="8458"/>
      </w:tblGrid>
      <w:tr w:rsidR="00BD1B97" w:rsidRPr="00BD1B97" w14:paraId="1DD74A5A" w14:textId="77777777" w:rsidTr="0058043E">
        <w:tc>
          <w:tcPr>
            <w:tcW w:w="2337" w:type="dxa"/>
            <w:shd w:val="clear" w:color="auto" w:fill="F2F2F2" w:themeFill="background1" w:themeFillShade="F2"/>
          </w:tcPr>
          <w:p w14:paraId="7195AB59" w14:textId="77777777" w:rsidR="00BD1B97" w:rsidRPr="00BD1B97" w:rsidRDefault="00BD1B97" w:rsidP="003C392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BD1B9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Other Therapy</w:t>
            </w:r>
          </w:p>
        </w:tc>
        <w:tc>
          <w:tcPr>
            <w:tcW w:w="8458" w:type="dxa"/>
            <w:shd w:val="clear" w:color="auto" w:fill="F2F2F2" w:themeFill="background1" w:themeFillShade="F2"/>
          </w:tcPr>
          <w:p w14:paraId="15DB6C52" w14:textId="77777777" w:rsidR="00BD1B97" w:rsidRPr="00BD1B97" w:rsidRDefault="00BD1B97" w:rsidP="003C392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BD1B9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Reason for Intolerance or Inappropriate for Patient</w:t>
            </w:r>
          </w:p>
        </w:tc>
      </w:tr>
      <w:tr w:rsidR="00BD1B97" w:rsidRPr="00BD1B97" w14:paraId="32504EF3" w14:textId="77777777" w:rsidTr="0058043E">
        <w:tc>
          <w:tcPr>
            <w:tcW w:w="2337" w:type="dxa"/>
          </w:tcPr>
          <w:p w14:paraId="674C19E3" w14:textId="77777777" w:rsidR="00BD1B97" w:rsidRPr="00BD1B97" w:rsidRDefault="00BD1B97" w:rsidP="003C392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  <w:p w14:paraId="6D8A0655" w14:textId="77777777" w:rsidR="00BD1B97" w:rsidRPr="00BD1B97" w:rsidRDefault="00BD1B97" w:rsidP="003C392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40FF"/>
                <w:sz w:val="22"/>
                <w:szCs w:val="22"/>
              </w:rPr>
            </w:pPr>
            <w:r w:rsidRPr="00BD1B97">
              <w:rPr>
                <w:rFonts w:ascii="Arial" w:hAnsi="Arial" w:cs="Arial"/>
                <w:color w:val="FF40FF"/>
                <w:sz w:val="22"/>
                <w:szCs w:val="22"/>
              </w:rPr>
              <w:t>[Name of Therapy]</w:t>
            </w:r>
          </w:p>
          <w:p w14:paraId="6321E828" w14:textId="77777777" w:rsidR="00BD1B97" w:rsidRPr="00BD1B97" w:rsidRDefault="00BD1B97" w:rsidP="003C392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8458" w:type="dxa"/>
          </w:tcPr>
          <w:p w14:paraId="36F57FA1" w14:textId="77777777" w:rsidR="00BD1B97" w:rsidRPr="00BD1B97" w:rsidRDefault="00BD1B97" w:rsidP="003C3921">
            <w:pPr>
              <w:autoSpaceDE w:val="0"/>
              <w:autoSpaceDN w:val="0"/>
              <w:adjustRightInd w:val="0"/>
              <w:rPr>
                <w:rFonts w:ascii="Arial" w:hAnsi="Arial" w:cs="Arial"/>
                <w:color w:val="FF40FF"/>
                <w:sz w:val="22"/>
                <w:szCs w:val="22"/>
              </w:rPr>
            </w:pPr>
            <w:r w:rsidRPr="00BD1B97">
              <w:rPr>
                <w:rFonts w:ascii="Arial" w:hAnsi="Arial" w:cs="Arial"/>
                <w:color w:val="FF40FF"/>
                <w:sz w:val="22"/>
                <w:szCs w:val="22"/>
              </w:rPr>
              <w:t>[Reason for Intolerance or Inappropriateness. Reasons can include the following examples:</w:t>
            </w:r>
          </w:p>
          <w:p w14:paraId="032E031B" w14:textId="3B051870" w:rsidR="00BD1B97" w:rsidRPr="00BD1B97" w:rsidRDefault="00BD1B97" w:rsidP="0058043E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32"/>
              <w:rPr>
                <w:rFonts w:ascii="Arial" w:hAnsi="Arial" w:cs="Arial"/>
                <w:color w:val="FF40FF"/>
                <w:sz w:val="22"/>
                <w:szCs w:val="22"/>
              </w:rPr>
            </w:pPr>
            <w:r w:rsidRPr="00BD1B97">
              <w:rPr>
                <w:rFonts w:ascii="Arial" w:hAnsi="Arial" w:cs="Arial"/>
                <w:color w:val="FF40FF"/>
                <w:sz w:val="22"/>
                <w:szCs w:val="22"/>
              </w:rPr>
              <w:t xml:space="preserve">Phlebotomy </w:t>
            </w:r>
            <w:r w:rsidR="000A5B56">
              <w:rPr>
                <w:rFonts w:ascii="Arial" w:hAnsi="Arial" w:cs="Arial"/>
                <w:color w:val="FF40FF"/>
                <w:sz w:val="22"/>
                <w:szCs w:val="22"/>
              </w:rPr>
              <w:t>–</w:t>
            </w:r>
            <w:r w:rsidRPr="00BD1B97">
              <w:rPr>
                <w:rFonts w:ascii="Arial" w:hAnsi="Arial" w:cs="Arial"/>
                <w:color w:val="FF40FF"/>
                <w:sz w:val="22"/>
                <w:szCs w:val="22"/>
              </w:rPr>
              <w:t xml:space="preserve"> severe coronary artery disease, advanced cardiovascular </w:t>
            </w:r>
            <w:r w:rsidR="00AF452B">
              <w:rPr>
                <w:rFonts w:ascii="Arial" w:hAnsi="Arial" w:cs="Arial"/>
                <w:color w:val="FF40FF"/>
                <w:sz w:val="22"/>
                <w:szCs w:val="22"/>
              </w:rPr>
              <w:t xml:space="preserve">(CV) </w:t>
            </w:r>
            <w:r w:rsidRPr="00BD1B97">
              <w:rPr>
                <w:rFonts w:ascii="Arial" w:hAnsi="Arial" w:cs="Arial"/>
                <w:color w:val="FF40FF"/>
                <w:sz w:val="22"/>
                <w:szCs w:val="22"/>
              </w:rPr>
              <w:t>disease, or symptomatic hypertension</w:t>
            </w:r>
          </w:p>
          <w:p w14:paraId="1739DE74" w14:textId="3B1A1E90" w:rsidR="00BD1B97" w:rsidRPr="00BD1B97" w:rsidRDefault="00BD1B97" w:rsidP="0058043E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32"/>
              <w:rPr>
                <w:rFonts w:ascii="Arial" w:hAnsi="Arial" w:cs="Arial"/>
                <w:color w:val="FF40FF"/>
                <w:sz w:val="22"/>
                <w:szCs w:val="22"/>
              </w:rPr>
            </w:pPr>
            <w:r w:rsidRPr="00BD1B97">
              <w:rPr>
                <w:rFonts w:ascii="Arial" w:hAnsi="Arial" w:cs="Arial"/>
                <w:color w:val="FF40FF"/>
                <w:sz w:val="22"/>
                <w:szCs w:val="22"/>
              </w:rPr>
              <w:t xml:space="preserve">Aspirin </w:t>
            </w:r>
            <w:r w:rsidR="000A5B56">
              <w:rPr>
                <w:rFonts w:ascii="Arial" w:hAnsi="Arial" w:cs="Arial"/>
                <w:color w:val="FF40FF"/>
                <w:sz w:val="22"/>
                <w:szCs w:val="22"/>
              </w:rPr>
              <w:t>–</w:t>
            </w:r>
            <w:r w:rsidRPr="00BD1B97">
              <w:rPr>
                <w:rFonts w:ascii="Arial" w:hAnsi="Arial" w:cs="Arial"/>
                <w:color w:val="FF40FF"/>
                <w:sz w:val="22"/>
                <w:szCs w:val="22"/>
              </w:rPr>
              <w:t xml:space="preserve"> high-risk gastrointestinal bleed, hypersensitivity, uncontrolled peptic ulcer disease, </w:t>
            </w:r>
            <w:proofErr w:type="spellStart"/>
            <w:r w:rsidRPr="00BD1B97">
              <w:rPr>
                <w:rFonts w:ascii="Arial" w:hAnsi="Arial" w:cs="Arial"/>
                <w:color w:val="FF40FF"/>
                <w:sz w:val="22"/>
                <w:szCs w:val="22"/>
              </w:rPr>
              <w:t>etc</w:t>
            </w:r>
            <w:proofErr w:type="spellEnd"/>
          </w:p>
          <w:p w14:paraId="2217D219" w14:textId="771CA1E0" w:rsidR="00BD1B97" w:rsidRPr="00BD1B97" w:rsidRDefault="00BD1B97" w:rsidP="0058043E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32"/>
              <w:rPr>
                <w:rFonts w:ascii="Arial" w:hAnsi="Arial" w:cs="Arial"/>
                <w:color w:val="FF40FF"/>
                <w:sz w:val="22"/>
                <w:szCs w:val="22"/>
              </w:rPr>
            </w:pPr>
            <w:r w:rsidRPr="00BD1B97">
              <w:rPr>
                <w:rFonts w:ascii="Arial" w:hAnsi="Arial" w:cs="Arial"/>
                <w:color w:val="FF40FF"/>
                <w:sz w:val="22"/>
                <w:szCs w:val="22"/>
              </w:rPr>
              <w:t xml:space="preserve">Hydroxyurea </w:t>
            </w:r>
            <w:r w:rsidR="000A5B56">
              <w:rPr>
                <w:rFonts w:ascii="Arial" w:hAnsi="Arial" w:cs="Arial"/>
                <w:color w:val="FF40FF"/>
                <w:sz w:val="22"/>
                <w:szCs w:val="22"/>
              </w:rPr>
              <w:t>–</w:t>
            </w:r>
            <w:r w:rsidRPr="00BD1B97">
              <w:rPr>
                <w:rFonts w:ascii="Arial" w:hAnsi="Arial" w:cs="Arial"/>
                <w:color w:val="FF40FF"/>
                <w:sz w:val="22"/>
                <w:szCs w:val="22"/>
              </w:rPr>
              <w:t xml:space="preserve"> intolerance or resistance</w:t>
            </w:r>
            <w:r w:rsidR="008145D4">
              <w:rPr>
                <w:rFonts w:ascii="Arial" w:hAnsi="Arial" w:cs="Arial"/>
                <w:color w:val="FF40FF"/>
                <w:sz w:val="22"/>
                <w:szCs w:val="22"/>
              </w:rPr>
              <w:t xml:space="preserve">, </w:t>
            </w:r>
            <w:proofErr w:type="spellStart"/>
            <w:r w:rsidRPr="00BD1B97">
              <w:rPr>
                <w:rFonts w:ascii="Arial" w:hAnsi="Arial" w:cs="Arial"/>
                <w:color w:val="FF40FF"/>
                <w:sz w:val="22"/>
                <w:szCs w:val="22"/>
              </w:rPr>
              <w:t>etc</w:t>
            </w:r>
            <w:proofErr w:type="spellEnd"/>
          </w:p>
          <w:p w14:paraId="06E3DE48" w14:textId="41D1CC80" w:rsidR="00BD1B97" w:rsidRPr="00BD1B97" w:rsidRDefault="00BD1B97" w:rsidP="0058043E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32"/>
              <w:rPr>
                <w:rFonts w:ascii="Arial" w:hAnsi="Arial" w:cs="Arial"/>
                <w:color w:val="FF40FF"/>
                <w:sz w:val="22"/>
                <w:szCs w:val="22"/>
              </w:rPr>
            </w:pPr>
            <w:r w:rsidRPr="00BD1B97">
              <w:rPr>
                <w:rFonts w:ascii="Arial" w:hAnsi="Arial" w:cs="Arial"/>
                <w:color w:val="FF40FF"/>
                <w:sz w:val="22"/>
                <w:szCs w:val="22"/>
              </w:rPr>
              <w:t xml:space="preserve">Peg-interferon </w:t>
            </w:r>
            <w:r w:rsidR="000A5B56">
              <w:rPr>
                <w:rFonts w:ascii="Arial" w:hAnsi="Arial" w:cs="Arial"/>
                <w:color w:val="FF40FF"/>
                <w:sz w:val="22"/>
                <w:szCs w:val="22"/>
              </w:rPr>
              <w:t>–</w:t>
            </w:r>
            <w:r w:rsidRPr="00BD1B97">
              <w:rPr>
                <w:rFonts w:ascii="Arial" w:hAnsi="Arial" w:cs="Arial"/>
                <w:color w:val="FF40FF"/>
                <w:sz w:val="22"/>
                <w:szCs w:val="22"/>
              </w:rPr>
              <w:t xml:space="preserve"> autoimmune diagnosis, psychiatric illness, intolerance, decompensated liver diagnosis, etc.</w:t>
            </w:r>
          </w:p>
          <w:p w14:paraId="6ED3116C" w14:textId="77777777" w:rsidR="00BD1B97" w:rsidRPr="00BD1B97" w:rsidRDefault="00BD1B97" w:rsidP="0058043E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32"/>
              <w:rPr>
                <w:rFonts w:ascii="Arial" w:hAnsi="Arial" w:cs="Arial"/>
                <w:color w:val="FF40FF"/>
                <w:sz w:val="22"/>
                <w:szCs w:val="22"/>
              </w:rPr>
            </w:pPr>
            <w:r w:rsidRPr="00BD1B97">
              <w:rPr>
                <w:rFonts w:ascii="Arial" w:hAnsi="Arial" w:cs="Arial"/>
                <w:color w:val="FF40FF"/>
                <w:sz w:val="22"/>
                <w:szCs w:val="22"/>
              </w:rPr>
              <w:t xml:space="preserve">Ruxolitinib – cytopenias, serious infections, lipid elevations, </w:t>
            </w:r>
            <w:proofErr w:type="spellStart"/>
            <w:r w:rsidRPr="00BD1B97">
              <w:rPr>
                <w:rFonts w:ascii="Arial" w:hAnsi="Arial" w:cs="Arial"/>
                <w:color w:val="FF40FF"/>
                <w:sz w:val="22"/>
                <w:szCs w:val="22"/>
              </w:rPr>
              <w:t>etc</w:t>
            </w:r>
            <w:proofErr w:type="spellEnd"/>
            <w:r w:rsidRPr="00BD1B97">
              <w:rPr>
                <w:rFonts w:ascii="Arial" w:hAnsi="Arial" w:cs="Arial"/>
                <w:color w:val="FF40FF"/>
                <w:sz w:val="22"/>
                <w:szCs w:val="22"/>
              </w:rPr>
              <w:t>]</w:t>
            </w:r>
          </w:p>
        </w:tc>
      </w:tr>
    </w:tbl>
    <w:p w14:paraId="587D94E7" w14:textId="77777777" w:rsidR="00BD1B97" w:rsidRPr="00BD1B97" w:rsidRDefault="00BD1B97" w:rsidP="00BD1B97">
      <w:pPr>
        <w:spacing w:before="160"/>
        <w:rPr>
          <w:rFonts w:ascii="Arial" w:hAnsi="Arial" w:cs="Arial"/>
          <w:color w:val="FF40FF"/>
        </w:rPr>
      </w:pPr>
      <w:r w:rsidRPr="00BD1B97">
        <w:rPr>
          <w:rFonts w:ascii="Arial" w:hAnsi="Arial" w:cs="Arial"/>
          <w:color w:val="FF40FF"/>
        </w:rPr>
        <w:lastRenderedPageBreak/>
        <w:t>[Patient continues to be symptomatic including X, Y, Z.]</w:t>
      </w:r>
    </w:p>
    <w:p w14:paraId="3E7D5CC6" w14:textId="34DAE4FD" w:rsidR="000E4250" w:rsidRPr="00BD1B97" w:rsidRDefault="000E4250" w:rsidP="00BD1B97">
      <w:pPr>
        <w:rPr>
          <w:rFonts w:ascii="Arial" w:hAnsi="Arial" w:cs="Arial"/>
          <w:color w:val="FF40FF"/>
        </w:rPr>
      </w:pPr>
      <w:r w:rsidRPr="000E4250">
        <w:rPr>
          <w:rFonts w:ascii="Arial" w:hAnsi="Arial" w:cs="Arial"/>
          <w:color w:val="FF40FF"/>
        </w:rPr>
        <w:t xml:space="preserve">[This request aligns with treatment recommendations from the guidelines.] </w:t>
      </w:r>
    </w:p>
    <w:p w14:paraId="231D7C97" w14:textId="77777777" w:rsidR="00BD1B97" w:rsidRPr="00BD1B97" w:rsidRDefault="00BD1B97" w:rsidP="00BD1B97">
      <w:pPr>
        <w:rPr>
          <w:rFonts w:ascii="Arial" w:hAnsi="Arial" w:cs="Arial"/>
          <w:color w:val="FF40FF"/>
        </w:rPr>
      </w:pPr>
      <w:r w:rsidRPr="00BD1B97">
        <w:rPr>
          <w:rFonts w:ascii="Arial" w:hAnsi="Arial" w:cs="Arial"/>
          <w:color w:val="FF40FF"/>
        </w:rPr>
        <w:t>[Patient experienced a recent thrombotic/CV event.]</w:t>
      </w:r>
    </w:p>
    <w:p w14:paraId="3D41802D" w14:textId="0E2D709F" w:rsidR="00BD1B97" w:rsidRPr="00BD1B97" w:rsidRDefault="00BD1B97" w:rsidP="00BD1B97">
      <w:pPr>
        <w:rPr>
          <w:rFonts w:ascii="Arial" w:hAnsi="Arial" w:cs="Arial"/>
        </w:rPr>
      </w:pPr>
      <w:r w:rsidRPr="00BD1B97">
        <w:rPr>
          <w:rFonts w:ascii="Arial" w:hAnsi="Arial" w:cs="Arial"/>
        </w:rPr>
        <w:t xml:space="preserve">MIMRYLO is a peptide mimetic of hepcidin indicated for the treatment of </w:t>
      </w:r>
      <w:r w:rsidR="00632280">
        <w:rPr>
          <w:rFonts w:ascii="Arial" w:hAnsi="Arial" w:cs="Arial"/>
        </w:rPr>
        <w:t xml:space="preserve">erythrocytosis </w:t>
      </w:r>
      <w:r w:rsidR="00632280">
        <w:rPr>
          <w:rFonts w:ascii="Arial" w:hAnsi="Arial" w:cs="Arial"/>
        </w:rPr>
        <w:t xml:space="preserve">in </w:t>
      </w:r>
      <w:r w:rsidRPr="00BD1B97">
        <w:rPr>
          <w:rFonts w:ascii="Arial" w:hAnsi="Arial" w:cs="Arial"/>
        </w:rPr>
        <w:t>adults with PV. Please see the attached Prescribing Information and Important Safety Information for the appropriateness of MIMRYLO.</w:t>
      </w:r>
    </w:p>
    <w:p w14:paraId="14DF1797" w14:textId="77777777" w:rsidR="00BD1B97" w:rsidRPr="00BD1B97" w:rsidRDefault="00BD1B97" w:rsidP="00BD1B97">
      <w:pPr>
        <w:rPr>
          <w:rFonts w:ascii="Arial" w:hAnsi="Arial" w:cs="Arial"/>
        </w:rPr>
      </w:pPr>
      <w:r w:rsidRPr="00BD1B97">
        <w:rPr>
          <w:rFonts w:ascii="Arial" w:hAnsi="Arial" w:cs="Arial"/>
        </w:rPr>
        <w:t xml:space="preserve">Given my patient’s medical history and lack of response to other medications, I strongly believe that use of MIMRYLO is medically necessary and appropriate for </w:t>
      </w:r>
      <w:r w:rsidRPr="00BD1B97">
        <w:rPr>
          <w:rFonts w:ascii="Arial" w:hAnsi="Arial" w:cs="Arial"/>
          <w:color w:val="FF40FF"/>
        </w:rPr>
        <w:t>[Patient Name]</w:t>
      </w:r>
      <w:r w:rsidRPr="00BD1B97">
        <w:rPr>
          <w:rFonts w:ascii="Arial" w:hAnsi="Arial" w:cs="Arial"/>
        </w:rPr>
        <w:t>. Please see attached for my patient’s medical history and additional documentation that helps supports the need for treatment with MIMRYLO.</w:t>
      </w:r>
    </w:p>
    <w:p w14:paraId="4D98BC25" w14:textId="77777777" w:rsidR="00BD1B97" w:rsidRPr="00BD1B97" w:rsidRDefault="00BD1B97" w:rsidP="00BD1B97">
      <w:pPr>
        <w:rPr>
          <w:rFonts w:ascii="Arial" w:hAnsi="Arial" w:cs="Arial"/>
        </w:rPr>
      </w:pPr>
      <w:r w:rsidRPr="00BD1B97">
        <w:rPr>
          <w:rFonts w:ascii="Arial" w:hAnsi="Arial" w:cs="Arial"/>
        </w:rPr>
        <w:t xml:space="preserve">I appreciate your prompt review and ask that a reconsideration of the denial be made in the best interest of my patient. Please call me or my office staff at </w:t>
      </w:r>
      <w:r w:rsidRPr="00BD1B97">
        <w:rPr>
          <w:rFonts w:ascii="Arial" w:hAnsi="Arial" w:cs="Arial"/>
          <w:color w:val="FF40FF"/>
        </w:rPr>
        <w:t xml:space="preserve">[phone number] </w:t>
      </w:r>
      <w:r w:rsidRPr="00BD1B97">
        <w:rPr>
          <w:rFonts w:ascii="Arial" w:hAnsi="Arial" w:cs="Arial"/>
        </w:rPr>
        <w:t xml:space="preserve">if there are further questions or the need for additional information. I look forward to your timely response and approval of MIMRYLO for </w:t>
      </w:r>
      <w:r w:rsidRPr="00BD1B97">
        <w:rPr>
          <w:rFonts w:ascii="Arial" w:hAnsi="Arial" w:cs="Arial"/>
          <w:color w:val="FF40FF"/>
        </w:rPr>
        <w:t>[Patient Name]</w:t>
      </w:r>
      <w:r w:rsidRPr="00BD1B97">
        <w:rPr>
          <w:rFonts w:ascii="Arial" w:hAnsi="Arial" w:cs="Arial"/>
        </w:rPr>
        <w:t>.</w:t>
      </w:r>
    </w:p>
    <w:p w14:paraId="7776AB6F" w14:textId="77777777" w:rsidR="00BD1B97" w:rsidRPr="00BD1B97" w:rsidRDefault="00BD1B97" w:rsidP="00BD1B97">
      <w:pPr>
        <w:rPr>
          <w:rFonts w:ascii="Arial" w:hAnsi="Arial" w:cs="Arial"/>
        </w:rPr>
      </w:pPr>
      <w:r w:rsidRPr="00BD1B97">
        <w:rPr>
          <w:rFonts w:ascii="Arial" w:hAnsi="Arial" w:cs="Arial"/>
        </w:rPr>
        <w:t>Sincerely,</w:t>
      </w:r>
    </w:p>
    <w:p w14:paraId="1E9BB2EB" w14:textId="77777777" w:rsidR="00BD1B97" w:rsidRPr="00BD1B97" w:rsidRDefault="00BD1B97" w:rsidP="00BD1B97">
      <w:pPr>
        <w:rPr>
          <w:rFonts w:ascii="Arial" w:hAnsi="Arial" w:cs="Arial"/>
          <w:color w:val="FF40FF"/>
        </w:rPr>
      </w:pPr>
      <w:r w:rsidRPr="00BD1B97">
        <w:rPr>
          <w:rFonts w:ascii="Arial" w:hAnsi="Arial" w:cs="Arial"/>
          <w:color w:val="FF40FF"/>
        </w:rPr>
        <w:t>[Physician name printed]</w:t>
      </w:r>
      <w:r w:rsidRPr="00BD1B97">
        <w:rPr>
          <w:rFonts w:ascii="Arial" w:hAnsi="Arial" w:cs="Arial"/>
          <w:color w:val="FF40FF"/>
        </w:rPr>
        <w:tab/>
      </w:r>
      <w:r w:rsidRPr="00BD1B97">
        <w:rPr>
          <w:rFonts w:ascii="Arial" w:hAnsi="Arial" w:cs="Arial"/>
          <w:color w:val="FF40FF"/>
        </w:rPr>
        <w:tab/>
        <w:t>[Physician signature]</w:t>
      </w:r>
    </w:p>
    <w:p w14:paraId="562BA2EF" w14:textId="77777777" w:rsidR="00BD1B97" w:rsidRPr="00BD1B97" w:rsidRDefault="00BD1B97" w:rsidP="00BD1B97">
      <w:pPr>
        <w:rPr>
          <w:rFonts w:ascii="Arial" w:hAnsi="Arial" w:cs="Arial"/>
          <w:color w:val="FF40FF"/>
        </w:rPr>
      </w:pPr>
      <w:r w:rsidRPr="00BD1B97">
        <w:rPr>
          <w:rFonts w:ascii="Arial" w:hAnsi="Arial" w:cs="Arial"/>
          <w:color w:val="FF40FF"/>
        </w:rPr>
        <w:t>[NPI number]</w:t>
      </w:r>
    </w:p>
    <w:p w14:paraId="63168230" w14:textId="77777777" w:rsidR="00BD1B97" w:rsidRPr="00BD1B97" w:rsidRDefault="00BD1B97" w:rsidP="00BD1B97">
      <w:pPr>
        <w:rPr>
          <w:rFonts w:ascii="Arial" w:hAnsi="Arial" w:cs="Arial"/>
        </w:rPr>
      </w:pPr>
      <w:r w:rsidRPr="00BD1B97">
        <w:rPr>
          <w:rFonts w:ascii="Arial" w:hAnsi="Arial" w:cs="Arial"/>
        </w:rPr>
        <w:t xml:space="preserve">Phone: </w:t>
      </w:r>
      <w:r w:rsidRPr="00BD1B97">
        <w:rPr>
          <w:rFonts w:ascii="Arial" w:hAnsi="Arial" w:cs="Arial"/>
          <w:color w:val="FF40FF"/>
        </w:rPr>
        <w:t>[Phone]</w:t>
      </w:r>
    </w:p>
    <w:p w14:paraId="718D63B2" w14:textId="77777777" w:rsidR="00BD1B97" w:rsidRPr="00BD1B97" w:rsidRDefault="00BD1B97" w:rsidP="00BD1B97">
      <w:pPr>
        <w:rPr>
          <w:rFonts w:ascii="Arial" w:hAnsi="Arial" w:cs="Arial"/>
          <w:color w:val="FF40FF"/>
        </w:rPr>
      </w:pPr>
      <w:r w:rsidRPr="00BD1B97">
        <w:rPr>
          <w:rFonts w:ascii="Arial" w:hAnsi="Arial" w:cs="Arial"/>
        </w:rPr>
        <w:t xml:space="preserve">Fax: </w:t>
      </w:r>
      <w:r w:rsidRPr="00BD1B97">
        <w:rPr>
          <w:rFonts w:ascii="Arial" w:hAnsi="Arial" w:cs="Arial"/>
          <w:color w:val="FF40FF"/>
        </w:rPr>
        <w:t>[Fax]</w:t>
      </w:r>
    </w:p>
    <w:p w14:paraId="2E7B75FB" w14:textId="3D206446" w:rsidR="007A670E" w:rsidRDefault="00BD1B97" w:rsidP="007A670E">
      <w:pPr>
        <w:rPr>
          <w:rFonts w:ascii="Arial" w:hAnsi="Arial" w:cs="Arial"/>
          <w:color w:val="FF40FF"/>
        </w:rPr>
      </w:pPr>
      <w:r w:rsidRPr="00BD1B97">
        <w:rPr>
          <w:rFonts w:ascii="Arial" w:hAnsi="Arial" w:cs="Arial"/>
          <w:color w:val="000000" w:themeColor="text1"/>
        </w:rPr>
        <w:t xml:space="preserve">Address: </w:t>
      </w:r>
      <w:r w:rsidRPr="00BD1B97">
        <w:rPr>
          <w:rFonts w:ascii="Arial" w:hAnsi="Arial" w:cs="Arial"/>
          <w:color w:val="FF40FF"/>
        </w:rPr>
        <w:t>[Street, City, State, Zip code]</w:t>
      </w:r>
    </w:p>
    <w:p w14:paraId="51A6B1EF" w14:textId="77777777" w:rsidR="008F1788" w:rsidRPr="008F1788" w:rsidRDefault="008F1788" w:rsidP="007A670E">
      <w:pPr>
        <w:rPr>
          <w:rFonts w:ascii="Arial" w:hAnsi="Arial" w:cs="Arial"/>
          <w:color w:val="FF40FF"/>
        </w:rPr>
      </w:pPr>
    </w:p>
    <w:p w14:paraId="7EDB4E0B" w14:textId="77777777" w:rsidR="005108D4" w:rsidRPr="005108D4" w:rsidRDefault="005108D4" w:rsidP="005108D4">
      <w:pPr>
        <w:rPr>
          <w:rFonts w:ascii="Arial" w:hAnsi="Arial" w:cs="Arial"/>
        </w:rPr>
      </w:pPr>
      <w:r w:rsidRPr="005108D4">
        <w:rPr>
          <w:rFonts w:ascii="Arial" w:hAnsi="Arial" w:cs="Arial"/>
        </w:rPr>
        <w:t xml:space="preserve">Enclosures: </w:t>
      </w:r>
    </w:p>
    <w:p w14:paraId="3E4E032B" w14:textId="77777777" w:rsidR="005108D4" w:rsidRPr="005108D4" w:rsidRDefault="005108D4" w:rsidP="005108D4">
      <w:pPr>
        <w:rPr>
          <w:rFonts w:ascii="Arial" w:hAnsi="Arial" w:cs="Arial"/>
          <w:color w:val="FF40FF"/>
        </w:rPr>
      </w:pPr>
      <w:r w:rsidRPr="005108D4">
        <w:rPr>
          <w:rFonts w:ascii="Arial" w:hAnsi="Arial" w:cs="Arial"/>
          <w:color w:val="FF40FF"/>
        </w:rPr>
        <w:t xml:space="preserve">[Include Indication and Important Safety Information] </w:t>
      </w:r>
    </w:p>
    <w:p w14:paraId="0CE2AFC0" w14:textId="1F68FE3E" w:rsidR="005108D4" w:rsidRPr="005108D4" w:rsidRDefault="005108D4" w:rsidP="005108D4">
      <w:pPr>
        <w:rPr>
          <w:rFonts w:ascii="Arial" w:hAnsi="Arial" w:cs="Arial"/>
          <w:color w:val="FF40FF"/>
        </w:rPr>
      </w:pPr>
      <w:r w:rsidRPr="005108D4">
        <w:rPr>
          <w:rFonts w:ascii="Arial" w:hAnsi="Arial" w:cs="Arial"/>
          <w:color w:val="FF40FF"/>
        </w:rPr>
        <w:t xml:space="preserve">[Include full Prescribing Information, including Patient Information for MIMRYLO] </w:t>
      </w:r>
    </w:p>
    <w:p w14:paraId="6F7D2373" w14:textId="77777777" w:rsidR="005108D4" w:rsidRPr="005108D4" w:rsidRDefault="005108D4" w:rsidP="005108D4">
      <w:pPr>
        <w:rPr>
          <w:rFonts w:ascii="Arial" w:hAnsi="Arial" w:cs="Arial"/>
        </w:rPr>
      </w:pPr>
      <w:r w:rsidRPr="005108D4">
        <w:rPr>
          <w:rFonts w:ascii="Arial" w:hAnsi="Arial" w:cs="Arial"/>
        </w:rPr>
        <w:t xml:space="preserve">References: </w:t>
      </w:r>
    </w:p>
    <w:p w14:paraId="2EC5F6A7" w14:textId="1E4A8BF0" w:rsidR="005108D4" w:rsidRPr="005108D4" w:rsidRDefault="005108D4" w:rsidP="005108D4">
      <w:pPr>
        <w:rPr>
          <w:rFonts w:ascii="Arial" w:hAnsi="Arial" w:cs="Arial"/>
          <w:color w:val="FF40FF"/>
        </w:rPr>
      </w:pPr>
      <w:r w:rsidRPr="005108D4">
        <w:rPr>
          <w:rFonts w:ascii="Arial" w:hAnsi="Arial" w:cs="Arial"/>
          <w:color w:val="FF40FF"/>
        </w:rPr>
        <w:t xml:space="preserve">[Include </w:t>
      </w:r>
      <w:r>
        <w:rPr>
          <w:rFonts w:ascii="Arial" w:hAnsi="Arial" w:cs="Arial"/>
          <w:color w:val="FF40FF"/>
        </w:rPr>
        <w:t>MIMRYLO</w:t>
      </w:r>
      <w:r w:rsidRPr="005108D4">
        <w:rPr>
          <w:rFonts w:ascii="Arial" w:hAnsi="Arial" w:cs="Arial"/>
          <w:color w:val="FF40FF"/>
        </w:rPr>
        <w:t xml:space="preserve"> PI] </w:t>
      </w:r>
    </w:p>
    <w:p w14:paraId="5EB6DDA1" w14:textId="3FF445FD" w:rsidR="003F38D7" w:rsidRPr="005108D4" w:rsidRDefault="005108D4" w:rsidP="005108D4">
      <w:pPr>
        <w:rPr>
          <w:rFonts w:ascii="Arial" w:hAnsi="Arial" w:cs="Arial"/>
          <w:color w:val="FF40FF"/>
          <w:highlight w:val="yellow"/>
        </w:rPr>
      </w:pPr>
      <w:r w:rsidRPr="005108D4">
        <w:rPr>
          <w:rFonts w:ascii="Arial" w:hAnsi="Arial" w:cs="Arial"/>
          <w:color w:val="FF40FF"/>
        </w:rPr>
        <w:t>[Include other relevant references and publications regarding MIMRYLO]</w:t>
      </w:r>
    </w:p>
    <w:p w14:paraId="1E54E15E" w14:textId="659CB3C7" w:rsidR="00DC09EB" w:rsidRPr="005108D4" w:rsidRDefault="00903712" w:rsidP="00BD1B97">
      <w:pPr>
        <w:rPr>
          <w:rFonts w:ascii="Arial" w:hAnsi="Arial" w:cs="Arial"/>
          <w:sz w:val="20"/>
          <w:szCs w:val="20"/>
        </w:rPr>
      </w:pPr>
      <w:r w:rsidRPr="005108D4">
        <w:rPr>
          <w:rFonts w:ascii="Arial" w:hAnsi="Arial" w:cs="Arial"/>
          <w:sz w:val="20"/>
          <w:szCs w:val="20"/>
        </w:rPr>
        <w:t>08/26 US-RUS-0121</w:t>
      </w:r>
    </w:p>
    <w:p w14:paraId="06106E9A" w14:textId="0A81067A" w:rsidR="001B6A97" w:rsidRPr="005108D4" w:rsidRDefault="005108D4" w:rsidP="00BD1B97">
      <w:pPr>
        <w:rPr>
          <w:rFonts w:ascii="Arial" w:hAnsi="Arial" w:cs="Arial"/>
          <w:sz w:val="21"/>
          <w:szCs w:val="21"/>
        </w:rPr>
      </w:pPr>
      <w:r w:rsidRPr="005108D4">
        <w:rPr>
          <w:rFonts w:ascii="Arial" w:hAnsi="Arial" w:cs="Arial"/>
          <w:sz w:val="21"/>
          <w:szCs w:val="21"/>
        </w:rPr>
        <w:t>The information contained in this sample letter is provided by Takeda for informational purposes only for patients who have been prescribed a Takeda medicine. There is no requirement that any patient or healthcare provider use a Takeda product in exchange for this information. This sample letter is not meant as a substitute for a prescriber’s independent medical decision-making</w:t>
      </w:r>
      <w:r>
        <w:rPr>
          <w:rFonts w:ascii="Arial" w:hAnsi="Arial" w:cs="Arial"/>
          <w:sz w:val="21"/>
          <w:szCs w:val="21"/>
        </w:rPr>
        <w:t>.</w:t>
      </w:r>
    </w:p>
    <w:sectPr w:rsidR="001B6A97" w:rsidRPr="005108D4" w:rsidSect="0058043E">
      <w:pgSz w:w="12240" w:h="15840"/>
      <w:pgMar w:top="1440" w:right="720" w:bottom="806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401039F"/>
    <w:multiLevelType w:val="hybridMultilevel"/>
    <w:tmpl w:val="3CC254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526565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B97"/>
    <w:rsid w:val="00046EA7"/>
    <w:rsid w:val="000A5B56"/>
    <w:rsid w:val="000E4250"/>
    <w:rsid w:val="000E4EA6"/>
    <w:rsid w:val="001326B1"/>
    <w:rsid w:val="00132FBA"/>
    <w:rsid w:val="001B6A97"/>
    <w:rsid w:val="001F2481"/>
    <w:rsid w:val="0026139F"/>
    <w:rsid w:val="003F38D7"/>
    <w:rsid w:val="004200EB"/>
    <w:rsid w:val="00464286"/>
    <w:rsid w:val="00467E2C"/>
    <w:rsid w:val="005108D4"/>
    <w:rsid w:val="0058043E"/>
    <w:rsid w:val="00621F0F"/>
    <w:rsid w:val="00632280"/>
    <w:rsid w:val="006B281C"/>
    <w:rsid w:val="007A670E"/>
    <w:rsid w:val="008145D4"/>
    <w:rsid w:val="008335D1"/>
    <w:rsid w:val="00844E79"/>
    <w:rsid w:val="008A2D90"/>
    <w:rsid w:val="008F1788"/>
    <w:rsid w:val="00903712"/>
    <w:rsid w:val="0092381B"/>
    <w:rsid w:val="0092390D"/>
    <w:rsid w:val="00AA4321"/>
    <w:rsid w:val="00AF452B"/>
    <w:rsid w:val="00BD1B97"/>
    <w:rsid w:val="00BD53A8"/>
    <w:rsid w:val="00C05261"/>
    <w:rsid w:val="00C53955"/>
    <w:rsid w:val="00C63B8C"/>
    <w:rsid w:val="00C811A9"/>
    <w:rsid w:val="00CE4114"/>
    <w:rsid w:val="00D30600"/>
    <w:rsid w:val="00DC09EB"/>
    <w:rsid w:val="00ED72BC"/>
    <w:rsid w:val="00F01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6997EA"/>
  <w15:chartTrackingRefBased/>
  <w15:docId w15:val="{58ECB0B9-DD15-674D-A0F4-6C3A61554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1B97"/>
  </w:style>
  <w:style w:type="paragraph" w:styleId="Heading1">
    <w:name w:val="heading 1"/>
    <w:basedOn w:val="Normal"/>
    <w:next w:val="Normal"/>
    <w:link w:val="Heading1Char"/>
    <w:uiPriority w:val="9"/>
    <w:qFormat/>
    <w:rsid w:val="00BD1B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1B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1B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1B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1B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1B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1B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1B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1B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1B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1B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1B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1B9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1B9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1B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1B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1B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1B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D1B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D1B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1B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D1B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1B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D1B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1B9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D1B9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1B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1B9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1B9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D1B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D1B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paragraph" w:styleId="Revision">
    <w:name w:val="Revision"/>
    <w:hidden/>
    <w:uiPriority w:val="99"/>
    <w:semiHidden/>
    <w:rsid w:val="006B281C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72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72B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AFE7F04163894CA5DC34A56B85AEF5" ma:contentTypeVersion="11" ma:contentTypeDescription="Create a new document." ma:contentTypeScope="" ma:versionID="1711d213ba0840ad38695683dd013f27">
  <xsd:schema xmlns:xsd="http://www.w3.org/2001/XMLSchema" xmlns:xs="http://www.w3.org/2001/XMLSchema" xmlns:p="http://schemas.microsoft.com/office/2006/metadata/properties" xmlns:ns2="843a8c42-c968-44f7-9c58-dac11f8b6797" xmlns:ns3="e0e27172-5a63-4212-a479-66789a7e4ce7" targetNamespace="http://schemas.microsoft.com/office/2006/metadata/properties" ma:root="true" ma:fieldsID="745e7a25dd2f0a961da9a6ec60219fb1" ns2:_="" ns3:_="">
    <xsd:import namespace="843a8c42-c968-44f7-9c58-dac11f8b6797"/>
    <xsd:import namespace="e0e27172-5a63-4212-a479-66789a7e4c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3a8c42-c968-44f7-9c58-dac11f8b67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1749a35e-9b4c-41a3-9e24-d57cd2885f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e27172-5a63-4212-a479-66789a7e4ce7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bedf6b2-fdc4-4d3d-9e80-ecb986f9cf7a}" ma:internalName="TaxCatchAll" ma:showField="CatchAllData" ma:web="e0e27172-5a63-4212-a479-66789a7e4c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43a8c42-c968-44f7-9c58-dac11f8b6797">
      <Terms xmlns="http://schemas.microsoft.com/office/infopath/2007/PartnerControls"/>
    </lcf76f155ced4ddcb4097134ff3c332f>
    <TaxCatchAll xmlns="e0e27172-5a63-4212-a479-66789a7e4ce7" xsi:nil="true"/>
  </documentManagement>
</p:properties>
</file>

<file path=customXml/itemProps1.xml><?xml version="1.0" encoding="utf-8"?>
<ds:datastoreItem xmlns:ds="http://schemas.openxmlformats.org/officeDocument/2006/customXml" ds:itemID="{B13BC1A1-201B-4076-9200-C9850AAED931}"/>
</file>

<file path=customXml/itemProps2.xml><?xml version="1.0" encoding="utf-8"?>
<ds:datastoreItem xmlns:ds="http://schemas.openxmlformats.org/officeDocument/2006/customXml" ds:itemID="{B353D653-884A-4EB6-927E-538BAA6D60FA}"/>
</file>

<file path=customXml/itemProps3.xml><?xml version="1.0" encoding="utf-8"?>
<ds:datastoreItem xmlns:ds="http://schemas.openxmlformats.org/officeDocument/2006/customXml" ds:itemID="{40464924-34CB-4EB4-A04B-5365E5429FD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610</Words>
  <Characters>3478</Characters>
  <Application>Microsoft Office Word</Application>
  <DocSecurity>0</DocSecurity>
  <Lines>28</Lines>
  <Paragraphs>8</Paragraphs>
  <ScaleCrop>false</ScaleCrop>
  <Company/>
  <LinksUpToDate>false</LinksUpToDate>
  <CharactersWithSpaces>4080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Tirabasso, Rick</dc:creator>
  <cp:keywords/>
  <dc:description/>
  <cp:lastModifiedBy>Pearl, Courtney</cp:lastModifiedBy>
  <cp:revision>4</cp:revision>
  <dcterms:created xsi:type="dcterms:W3CDTF">2026-08-18T19:07:00Z</dcterms:created>
  <dcterms:modified xsi:type="dcterms:W3CDTF">2026-08-29T13:52:00Z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0x010100FCAFE7F04163894CA5DC34A56B85AEF5</vt:lpwstr>
  </property>
</Properties>
</file>